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E3" w:rsidRPr="003F0FC1" w:rsidRDefault="00925B66" w:rsidP="004068E5">
      <w:pPr>
        <w:jc w:val="center"/>
        <w:rPr>
          <w:b/>
          <w:bCs/>
          <w:u w:val="single"/>
        </w:rPr>
      </w:pPr>
      <w:r w:rsidRPr="003F0FC1">
        <w:rPr>
          <w:b/>
          <w:bCs/>
          <w:u w:val="single"/>
        </w:rPr>
        <w:t xml:space="preserve">TÁJÉKOZTATÓ </w:t>
      </w:r>
      <w:proofErr w:type="gramStart"/>
      <w:r w:rsidRPr="003F0FC1">
        <w:rPr>
          <w:b/>
          <w:bCs/>
          <w:u w:val="single"/>
        </w:rPr>
        <w:t xml:space="preserve">AZ </w:t>
      </w:r>
      <w:r w:rsidR="00663E26" w:rsidRPr="003F0FC1">
        <w:rPr>
          <w:b/>
          <w:bCs/>
          <w:u w:val="single"/>
        </w:rPr>
        <w:t xml:space="preserve"> ŐSTERMELŐKET</w:t>
      </w:r>
      <w:proofErr w:type="gramEnd"/>
      <w:r w:rsidR="00663E26" w:rsidRPr="003F0FC1">
        <w:rPr>
          <w:b/>
          <w:bCs/>
          <w:u w:val="single"/>
        </w:rPr>
        <w:t xml:space="preserve"> ÉRINTŐ IPARŰZÉSI ADÓ KÖTELEZETTSÉGRŐL</w:t>
      </w:r>
    </w:p>
    <w:p w:rsidR="00663E26" w:rsidRPr="003F0FC1" w:rsidRDefault="00663E26" w:rsidP="00925B66">
      <w:pPr>
        <w:jc w:val="both"/>
      </w:pPr>
    </w:p>
    <w:p w:rsidR="0063097F" w:rsidRPr="003F0FC1" w:rsidRDefault="00663E26" w:rsidP="00925B66">
      <w:pPr>
        <w:jc w:val="both"/>
        <w:rPr>
          <w:b/>
          <w:bCs/>
          <w:u w:val="single"/>
        </w:rPr>
      </w:pPr>
      <w:r w:rsidRPr="003F0FC1">
        <w:rPr>
          <w:b/>
          <w:bCs/>
          <w:u w:val="single"/>
        </w:rPr>
        <w:t>1./ ADÓALANYKÉNT TÖRTÉNŐ BEJELENTKEZÉS</w:t>
      </w:r>
      <w:r w:rsidR="0063097F" w:rsidRPr="003F0FC1">
        <w:rPr>
          <w:b/>
          <w:bCs/>
          <w:u w:val="single"/>
        </w:rPr>
        <w:t xml:space="preserve">: </w:t>
      </w:r>
      <w:r w:rsidRPr="003F0FC1">
        <w:rPr>
          <w:b/>
          <w:bCs/>
          <w:u w:val="single"/>
        </w:rPr>
        <w:t xml:space="preserve"> </w:t>
      </w:r>
      <w:r w:rsidR="00BD0483" w:rsidRPr="003F0FC1">
        <w:rPr>
          <w:b/>
          <w:bCs/>
          <w:u w:val="single"/>
        </w:rPr>
        <w:t xml:space="preserve"> </w:t>
      </w:r>
      <w:r w:rsidR="00BD0483" w:rsidRPr="003F0FC1">
        <w:rPr>
          <w:b/>
          <w:bCs/>
          <w:u w:val="single"/>
        </w:rPr>
        <w:tab/>
      </w:r>
    </w:p>
    <w:p w:rsidR="00BD0483" w:rsidRPr="003F0FC1" w:rsidRDefault="00925B66" w:rsidP="00925B66">
      <w:pPr>
        <w:jc w:val="both"/>
      </w:pPr>
      <w:r w:rsidRPr="003F0FC1">
        <w:t xml:space="preserve">- </w:t>
      </w:r>
      <w:r w:rsidR="00BD0483" w:rsidRPr="003F0FC1">
        <w:t xml:space="preserve">MINDEN ŐSTERMELŐRE VONATKOZÓAN </w:t>
      </w:r>
      <w:r w:rsidR="00663E26" w:rsidRPr="003F0FC1">
        <w:t>KÖTELEZŐ</w:t>
      </w:r>
      <w:r w:rsidR="00D73F66" w:rsidRPr="003F0FC1">
        <w:t>,</w:t>
      </w:r>
    </w:p>
    <w:p w:rsidR="00BD0483" w:rsidRPr="003F0FC1" w:rsidRDefault="00925B66" w:rsidP="00925B66">
      <w:pPr>
        <w:jc w:val="both"/>
      </w:pPr>
      <w:r w:rsidRPr="003F0FC1">
        <w:t xml:space="preserve">- </w:t>
      </w:r>
      <w:r w:rsidR="00BD0483" w:rsidRPr="003F0FC1">
        <w:t>MINDEN ADÓÉVRŐL – a tárgyévet követő május 31-ig/ kell az őstermelőnek adóbevallást, vagy nyilatkozatot adni.</w:t>
      </w:r>
    </w:p>
    <w:p w:rsidR="00BD0483" w:rsidRPr="003F0FC1" w:rsidRDefault="00B11062" w:rsidP="00925B66">
      <w:pPr>
        <w:ind w:left="708"/>
        <w:jc w:val="both"/>
      </w:pPr>
      <w:r w:rsidRPr="003F0FC1">
        <w:t xml:space="preserve">- </w:t>
      </w:r>
      <w:r w:rsidR="00BD0483" w:rsidRPr="003F0FC1">
        <w:t xml:space="preserve">ADÓBEVALLÁSRA kötelezett, aki a 600 ezer forint jövedelmet – mint őstermelő – túllépte. A </w:t>
      </w:r>
      <w:r w:rsidRPr="003F0FC1">
        <w:t xml:space="preserve">kötelezettség megállapításánál a </w:t>
      </w:r>
      <w:r w:rsidR="00BD0483" w:rsidRPr="003F0FC1">
        <w:t>jövedelembe a</w:t>
      </w:r>
      <w:r w:rsidRPr="003F0FC1">
        <w:t xml:space="preserve">z őstermelőként igénybe vett támogatások is beleszámítanak, ami az </w:t>
      </w:r>
      <w:r w:rsidR="00FD0DD6" w:rsidRPr="003F0FC1">
        <w:t xml:space="preserve">IPA </w:t>
      </w:r>
      <w:r w:rsidRPr="003F0FC1">
        <w:t>adóalapból a bevallás során levonásra kerül.</w:t>
      </w:r>
    </w:p>
    <w:p w:rsidR="00B11062" w:rsidRPr="003F0FC1" w:rsidRDefault="00B11062" w:rsidP="00925B66">
      <w:pPr>
        <w:ind w:left="708"/>
        <w:jc w:val="both"/>
      </w:pPr>
      <w:r w:rsidRPr="003F0FC1">
        <w:t>- NYILATKOZATTÉTELRE kötelezett, aki /a támogatásokat is beleszámolva/ a 600 ezer forint jövedelmet nem éri el.</w:t>
      </w:r>
    </w:p>
    <w:p w:rsidR="0063097F" w:rsidRPr="003F0FC1" w:rsidRDefault="0063097F" w:rsidP="00925B66">
      <w:pPr>
        <w:jc w:val="both"/>
        <w:rPr>
          <w:b/>
          <w:bCs/>
          <w:u w:val="single"/>
        </w:rPr>
      </w:pPr>
      <w:r w:rsidRPr="003F0FC1">
        <w:rPr>
          <w:b/>
          <w:bCs/>
          <w:u w:val="single"/>
        </w:rPr>
        <w:t>2./ ADÓALAP MEGÁLLAPÍ</w:t>
      </w:r>
      <w:r w:rsidR="00925B66" w:rsidRPr="003F0FC1">
        <w:rPr>
          <w:b/>
          <w:bCs/>
          <w:u w:val="single"/>
        </w:rPr>
        <w:t>TÁSA</w:t>
      </w:r>
    </w:p>
    <w:p w:rsidR="0063097F" w:rsidRPr="003F0FC1" w:rsidRDefault="0063097F" w:rsidP="00925B66">
      <w:pPr>
        <w:jc w:val="both"/>
      </w:pPr>
      <w:r w:rsidRPr="003F0FC1">
        <w:t xml:space="preserve">Két lehetőség közül választhatunk: </w:t>
      </w:r>
    </w:p>
    <w:p w:rsidR="006B03B3" w:rsidRPr="003F0FC1" w:rsidRDefault="0063097F" w:rsidP="00925B66">
      <w:pPr>
        <w:spacing w:after="0"/>
        <w:ind w:right="227"/>
        <w:jc w:val="both"/>
        <w:rPr>
          <w:sz w:val="24"/>
          <w:szCs w:val="24"/>
        </w:rPr>
      </w:pPr>
      <w:r w:rsidRPr="003F0FC1">
        <w:rPr>
          <w:sz w:val="24"/>
          <w:szCs w:val="24"/>
        </w:rPr>
        <w:t xml:space="preserve">  </w:t>
      </w:r>
      <w:r w:rsidR="006B03B3" w:rsidRPr="003F0FC1">
        <w:rPr>
          <w:sz w:val="24"/>
          <w:szCs w:val="24"/>
        </w:rPr>
        <w:t>a</w:t>
      </w:r>
      <w:r w:rsidRPr="003F0FC1">
        <w:rPr>
          <w:sz w:val="24"/>
          <w:szCs w:val="24"/>
        </w:rPr>
        <w:t xml:space="preserve">./   NETTÓ ÁRBEVÉTEL CSÖKKENTVE A JOGSZABÁLY ÁLTAL </w:t>
      </w:r>
      <w:r w:rsidR="006B03B3" w:rsidRPr="003F0FC1">
        <w:rPr>
          <w:sz w:val="24"/>
          <w:szCs w:val="24"/>
        </w:rPr>
        <w:t>MEGHATÁROZOTT KÖLTSÉGEKKEL</w:t>
      </w:r>
    </w:p>
    <w:p w:rsidR="006B03B3" w:rsidRPr="003F0FC1" w:rsidRDefault="006B03B3" w:rsidP="00925B66">
      <w:pPr>
        <w:spacing w:after="0"/>
        <w:ind w:right="227"/>
        <w:jc w:val="both"/>
      </w:pPr>
      <w:r w:rsidRPr="003F0FC1">
        <w:t xml:space="preserve">Levonható a teljes jövedelemből: </w:t>
      </w:r>
    </w:p>
    <w:p w:rsidR="006B03B3" w:rsidRPr="003F0FC1" w:rsidRDefault="006B03B3" w:rsidP="00925B66">
      <w:pPr>
        <w:spacing w:after="0"/>
        <w:ind w:left="1416" w:right="227"/>
        <w:jc w:val="both"/>
      </w:pPr>
      <w:r w:rsidRPr="003F0FC1">
        <w:t xml:space="preserve">- </w:t>
      </w:r>
      <w:r w:rsidR="0063097F" w:rsidRPr="003F0FC1">
        <w:t xml:space="preserve"> </w:t>
      </w:r>
      <w:r w:rsidRPr="003F0FC1">
        <w:t>az anyagköltség (amelyről számla rendelkezésre áll)</w:t>
      </w:r>
    </w:p>
    <w:p w:rsidR="006B03B3" w:rsidRPr="003F0FC1" w:rsidRDefault="006B03B3" w:rsidP="00925B66">
      <w:pPr>
        <w:spacing w:after="0"/>
        <w:ind w:left="1416" w:right="227"/>
        <w:jc w:val="both"/>
      </w:pPr>
      <w:r w:rsidRPr="003F0FC1">
        <w:t xml:space="preserve">- </w:t>
      </w:r>
      <w:r w:rsidR="0063097F" w:rsidRPr="003F0FC1">
        <w:t>mezőgazdasági támogatás</w:t>
      </w:r>
      <w:r w:rsidRPr="003F0FC1">
        <w:t xml:space="preserve"> </w:t>
      </w:r>
    </w:p>
    <w:p w:rsidR="006B03B3" w:rsidRPr="003F0FC1" w:rsidRDefault="0063097F" w:rsidP="00925B66">
      <w:pPr>
        <w:spacing w:after="0"/>
        <w:ind w:right="227"/>
        <w:jc w:val="both"/>
        <w:rPr>
          <w:sz w:val="20"/>
          <w:szCs w:val="20"/>
        </w:rPr>
      </w:pPr>
      <w:r w:rsidRPr="003F0FC1">
        <w:rPr>
          <w:sz w:val="20"/>
          <w:szCs w:val="20"/>
        </w:rPr>
        <w:t xml:space="preserve"> </w:t>
      </w:r>
      <w:proofErr w:type="gramStart"/>
      <w:r w:rsidRPr="003F0FC1">
        <w:rPr>
          <w:sz w:val="20"/>
          <w:szCs w:val="20"/>
        </w:rPr>
        <w:t>( a</w:t>
      </w:r>
      <w:proofErr w:type="gramEnd"/>
      <w:r w:rsidRPr="003F0FC1">
        <w:rPr>
          <w:sz w:val="20"/>
          <w:szCs w:val="20"/>
        </w:rPr>
        <w:t xml:space="preserve"> jogszabályban meghatározott további </w:t>
      </w:r>
      <w:r w:rsidR="00FD0DD6" w:rsidRPr="003F0FC1">
        <w:rPr>
          <w:sz w:val="20"/>
          <w:szCs w:val="20"/>
        </w:rPr>
        <w:t>adóalap csökkentő tételek</w:t>
      </w:r>
      <w:r w:rsidRPr="003F0FC1">
        <w:rPr>
          <w:sz w:val="20"/>
          <w:szCs w:val="20"/>
        </w:rPr>
        <w:t xml:space="preserve"> az őstermelők esetében nem jellemző</w:t>
      </w:r>
      <w:r w:rsidR="006B03B3" w:rsidRPr="003F0FC1">
        <w:rPr>
          <w:sz w:val="20"/>
          <w:szCs w:val="20"/>
        </w:rPr>
        <w:t>)</w:t>
      </w:r>
    </w:p>
    <w:p w:rsidR="006B03B3" w:rsidRPr="003F0FC1" w:rsidRDefault="006B03B3" w:rsidP="00925B66">
      <w:pPr>
        <w:spacing w:after="0"/>
        <w:ind w:right="227"/>
        <w:jc w:val="both"/>
        <w:rPr>
          <w:sz w:val="20"/>
          <w:szCs w:val="20"/>
        </w:rPr>
      </w:pPr>
    </w:p>
    <w:p w:rsidR="0063097F" w:rsidRPr="003F0FC1" w:rsidRDefault="006B03B3" w:rsidP="00925B66">
      <w:pPr>
        <w:spacing w:after="0"/>
        <w:ind w:right="227"/>
        <w:jc w:val="both"/>
        <w:rPr>
          <w:sz w:val="24"/>
          <w:szCs w:val="24"/>
        </w:rPr>
      </w:pPr>
      <w:proofErr w:type="spellStart"/>
      <w:r w:rsidRPr="003F0FC1">
        <w:rPr>
          <w:sz w:val="24"/>
          <w:szCs w:val="24"/>
        </w:rPr>
        <w:t>b.</w:t>
      </w:r>
      <w:proofErr w:type="spellEnd"/>
      <w:r w:rsidRPr="003F0FC1">
        <w:rPr>
          <w:sz w:val="24"/>
          <w:szCs w:val="24"/>
        </w:rPr>
        <w:t xml:space="preserve">/ </w:t>
      </w:r>
      <w:r w:rsidR="0063097F" w:rsidRPr="003F0FC1">
        <w:rPr>
          <w:sz w:val="24"/>
          <w:szCs w:val="24"/>
        </w:rPr>
        <w:t xml:space="preserve">   ADÓALAP EGYSZERŰSÍTETT MEGÁLLAPÍTÁSÁVAL</w:t>
      </w:r>
    </w:p>
    <w:p w:rsidR="006B03B3" w:rsidRPr="003F0FC1" w:rsidRDefault="006B03B3" w:rsidP="00925B66">
      <w:pPr>
        <w:spacing w:after="0"/>
        <w:ind w:right="227"/>
        <w:jc w:val="both"/>
        <w:rPr>
          <w:sz w:val="20"/>
          <w:szCs w:val="20"/>
        </w:rPr>
      </w:pPr>
    </w:p>
    <w:p w:rsidR="0063097F" w:rsidRPr="003F0FC1" w:rsidRDefault="0063097F" w:rsidP="00925B66">
      <w:pPr>
        <w:jc w:val="both"/>
      </w:pPr>
      <w:r w:rsidRPr="003F0FC1">
        <w:t xml:space="preserve">    -  szja Tv szerinti átalányadózóként (adóalap= jövedelem * 1,2)</w:t>
      </w:r>
    </w:p>
    <w:p w:rsidR="0063097F" w:rsidRPr="003F0FC1" w:rsidRDefault="0063097F" w:rsidP="00925B66">
      <w:pPr>
        <w:jc w:val="both"/>
      </w:pPr>
      <w:r w:rsidRPr="003F0FC1">
        <w:t xml:space="preserve">    - 8 millió Ft-ot meg nem haladó nettó </w:t>
      </w:r>
      <w:proofErr w:type="spellStart"/>
      <w:r w:rsidRPr="003F0FC1">
        <w:t>árbevételű</w:t>
      </w:r>
      <w:proofErr w:type="spellEnd"/>
      <w:r w:rsidRPr="003F0FC1">
        <w:t xml:space="preserve"> adóalanyként </w:t>
      </w:r>
      <w:proofErr w:type="gramStart"/>
      <w:r w:rsidRPr="003F0FC1">
        <w:t>( adóalap</w:t>
      </w:r>
      <w:proofErr w:type="gramEnd"/>
      <w:r w:rsidRPr="003F0FC1">
        <w:t>= árbevétel*0,8)</w:t>
      </w:r>
    </w:p>
    <w:p w:rsidR="004068E5" w:rsidRPr="003F0FC1" w:rsidRDefault="004068E5" w:rsidP="00925B66">
      <w:pPr>
        <w:jc w:val="both"/>
      </w:pPr>
    </w:p>
    <w:p w:rsidR="00B11062" w:rsidRPr="003F0FC1" w:rsidRDefault="006B03B3" w:rsidP="00925B66">
      <w:pPr>
        <w:jc w:val="both"/>
        <w:rPr>
          <w:b/>
          <w:bCs/>
          <w:u w:val="single"/>
        </w:rPr>
      </w:pPr>
      <w:r w:rsidRPr="003F0FC1">
        <w:rPr>
          <w:b/>
          <w:bCs/>
          <w:u w:val="single"/>
        </w:rPr>
        <w:t>3</w:t>
      </w:r>
      <w:r w:rsidR="00B11062" w:rsidRPr="003F0FC1">
        <w:rPr>
          <w:b/>
          <w:bCs/>
          <w:u w:val="single"/>
        </w:rPr>
        <w:t>./ BEVALLÁSOK, NYILATKOZATOK BEADÁSA, illetékes Polgármesteri Hivatalok megállapítása:</w:t>
      </w:r>
    </w:p>
    <w:p w:rsidR="0063097F" w:rsidRPr="003F0FC1" w:rsidRDefault="00B11062" w:rsidP="00925B66">
      <w:pPr>
        <w:jc w:val="both"/>
      </w:pPr>
      <w:r w:rsidRPr="003F0FC1">
        <w:t xml:space="preserve">AZ ŐSTERMELŐ A TEVÉKENYSÉG VÉGZÉSE ALAPJÁN TÖBB </w:t>
      </w:r>
      <w:r w:rsidR="00FD0DD6" w:rsidRPr="003F0FC1">
        <w:t xml:space="preserve">ÖNKORMÁNYZATHOZ </w:t>
      </w:r>
      <w:r w:rsidRPr="003F0FC1">
        <w:t xml:space="preserve">IS </w:t>
      </w:r>
      <w:proofErr w:type="gramStart"/>
      <w:r w:rsidRPr="003F0FC1">
        <w:t xml:space="preserve">TARTOZHAT </w:t>
      </w:r>
      <w:r w:rsidR="0063097F" w:rsidRPr="003F0FC1">
        <w:t>,</w:t>
      </w:r>
      <w:proofErr w:type="gramEnd"/>
      <w:r w:rsidR="0063097F" w:rsidRPr="003F0FC1">
        <w:t xml:space="preserve"> ha az általa művel földterület nem a lakóhelyével azonos településen helyezkedik el.</w:t>
      </w:r>
      <w:r w:rsidRPr="003F0FC1">
        <w:t xml:space="preserve"> </w:t>
      </w:r>
    </w:p>
    <w:p w:rsidR="00B11062" w:rsidRPr="003F0FC1" w:rsidRDefault="00B11062" w:rsidP="00925B66">
      <w:pPr>
        <w:jc w:val="both"/>
      </w:pPr>
      <w:r w:rsidRPr="003F0FC1">
        <w:t xml:space="preserve">EZ ESETBEN AZ </w:t>
      </w:r>
      <w:proofErr w:type="gramStart"/>
      <w:r w:rsidRPr="003F0FC1">
        <w:t>ADÓBEVALLÁS</w:t>
      </w:r>
      <w:r w:rsidR="0063097F" w:rsidRPr="003F0FC1">
        <w:t xml:space="preserve">T </w:t>
      </w:r>
      <w:r w:rsidRPr="003F0FC1">
        <w:t xml:space="preserve"> NEM</w:t>
      </w:r>
      <w:proofErr w:type="gramEnd"/>
      <w:r w:rsidRPr="003F0FC1">
        <w:t xml:space="preserve"> CSAK AZ ÁLLANDÓ LAKÓHELY SZERINT ÉRINTETT HIVATALHOZ KELL BEADNI, HANEM MINDEN OLYAN ÖNKORMÁNYZATHOZ, AHOL FÖLDT</w:t>
      </w:r>
      <w:r w:rsidR="0063097F" w:rsidRPr="003F0FC1">
        <w:t>ERÜLETET MŰVEL.</w:t>
      </w:r>
    </w:p>
    <w:p w:rsidR="00B11062" w:rsidRPr="003F0FC1" w:rsidRDefault="0063097F" w:rsidP="00925B66">
      <w:pPr>
        <w:jc w:val="both"/>
      </w:pPr>
      <w:r w:rsidRPr="003F0FC1">
        <w:t xml:space="preserve">AZ ADÓ MEGÁLLAPÍTÁSA SORÁN   – TÖBB ÉRINTETT ÖNKORMÁNYZAT ESETÉN – A TERMELŐ A </w:t>
      </w:r>
      <w:r w:rsidR="006B03B3" w:rsidRPr="003F0FC1">
        <w:t>4./ pontban ismertetett lehetőségek közül választhat:</w:t>
      </w:r>
    </w:p>
    <w:p w:rsidR="00C43D03" w:rsidRPr="003F0FC1" w:rsidRDefault="006B03B3" w:rsidP="00925B66">
      <w:pPr>
        <w:jc w:val="both"/>
        <w:rPr>
          <w:b/>
          <w:bCs/>
          <w:u w:val="single"/>
        </w:rPr>
      </w:pPr>
      <w:r w:rsidRPr="003F0FC1">
        <w:rPr>
          <w:b/>
          <w:bCs/>
          <w:u w:val="single"/>
        </w:rPr>
        <w:t>4</w:t>
      </w:r>
      <w:r w:rsidR="002D4A3D" w:rsidRPr="003F0FC1">
        <w:rPr>
          <w:b/>
          <w:bCs/>
          <w:u w:val="single"/>
        </w:rPr>
        <w:t>. ADÓALAP MEGOSZTÁS</w:t>
      </w:r>
      <w:r w:rsidRPr="003F0FC1">
        <w:rPr>
          <w:b/>
          <w:bCs/>
          <w:u w:val="single"/>
        </w:rPr>
        <w:t>ÁNAK LEHETŐSÉGEI:</w:t>
      </w:r>
    </w:p>
    <w:p w:rsidR="008F61C7" w:rsidRPr="003F0FC1" w:rsidRDefault="008F61C7" w:rsidP="00925B66">
      <w:pPr>
        <w:jc w:val="both"/>
        <w:rPr>
          <w:rFonts w:ascii="Times New Roman" w:hAnsi="Times New Roman" w:cstheme="minorHAnsi"/>
        </w:rPr>
      </w:pPr>
      <w:r w:rsidRPr="003F0FC1">
        <w:rPr>
          <w:rFonts w:ascii="Times New Roman" w:hAnsi="Times New Roman" w:cstheme="minorHAnsi"/>
        </w:rPr>
        <w:t xml:space="preserve">A </w:t>
      </w:r>
      <w:proofErr w:type="gramStart"/>
      <w:r w:rsidRPr="003F0FC1">
        <w:rPr>
          <w:rFonts w:ascii="Times New Roman" w:hAnsi="Times New Roman" w:cstheme="minorHAnsi"/>
        </w:rPr>
        <w:t>MEGFELELŐ  MÓDSZER</w:t>
      </w:r>
      <w:proofErr w:type="gramEnd"/>
      <w:r w:rsidRPr="003F0FC1">
        <w:rPr>
          <w:rFonts w:ascii="Times New Roman" w:hAnsi="Times New Roman" w:cstheme="minorHAnsi"/>
        </w:rPr>
        <w:t xml:space="preserve"> VÁLASZTÁSÁNÁL CÉLSZERŰ FIGYELEMBE VENNI , HOGY AZ ÖNK</w:t>
      </w:r>
      <w:r w:rsidR="00925B66" w:rsidRPr="003F0FC1">
        <w:rPr>
          <w:rFonts w:ascii="Times New Roman" w:hAnsi="Times New Roman" w:cstheme="minorHAnsi"/>
        </w:rPr>
        <w:t>O</w:t>
      </w:r>
      <w:r w:rsidRPr="003F0FC1">
        <w:rPr>
          <w:rFonts w:ascii="Times New Roman" w:hAnsi="Times New Roman" w:cstheme="minorHAnsi"/>
        </w:rPr>
        <w:t xml:space="preserve">RMÁNYZATOKNÁL  ELTÉRŐ </w:t>
      </w:r>
      <w:r w:rsidR="00F808C1" w:rsidRPr="003F0FC1">
        <w:rPr>
          <w:rFonts w:ascii="Times New Roman" w:hAnsi="Times New Roman" w:cstheme="minorHAnsi"/>
        </w:rPr>
        <w:t>AZ ADÓ MÉRTÉKE ÉS AZ IGÉNYBE VEHETŐ MENTESSÉG LEHETŐSÉGE</w:t>
      </w:r>
      <w:r w:rsidR="00E0198A" w:rsidRPr="003F0FC1">
        <w:rPr>
          <w:rFonts w:ascii="Times New Roman" w:hAnsi="Times New Roman" w:cstheme="minorHAnsi"/>
        </w:rPr>
        <w:t xml:space="preserve"> /mindkettő mellékelt táblázatban/</w:t>
      </w:r>
    </w:p>
    <w:p w:rsidR="008F61C7" w:rsidRPr="003F0FC1" w:rsidRDefault="008F61C7" w:rsidP="00925B66">
      <w:pPr>
        <w:jc w:val="both"/>
      </w:pPr>
    </w:p>
    <w:p w:rsidR="002D4A3D" w:rsidRPr="003F0FC1" w:rsidRDefault="002D4A3D" w:rsidP="00925B66">
      <w:pPr>
        <w:pStyle w:val="Cmsor2"/>
        <w:jc w:val="both"/>
      </w:pPr>
      <w:r w:rsidRPr="003F0FC1">
        <w:lastRenderedPageBreak/>
        <w:t>Személyi jellegű ráfordítást alapul vevő módszer</w:t>
      </w:r>
    </w:p>
    <w:p w:rsidR="002D4A3D" w:rsidRPr="003F0FC1" w:rsidRDefault="002D4A3D" w:rsidP="00925B66">
      <w:pPr>
        <w:pStyle w:val="NormlWeb"/>
        <w:jc w:val="both"/>
      </w:pPr>
      <w:r w:rsidRPr="003F0FC1">
        <w:t>Ezzel a módszerrel az egyes településekhez tartozó foglalkoztatottak után elszámolt személyi jellegű ráfordítások arányában osztják meg az adóalapot. Az ügyvezetők</w:t>
      </w:r>
      <w:r w:rsidR="00FD0DD6" w:rsidRPr="003F0FC1">
        <w:t xml:space="preserve"> </w:t>
      </w:r>
      <w:proofErr w:type="gramStart"/>
      <w:r w:rsidR="00FD0DD6" w:rsidRPr="003F0FC1">
        <w:t>( ŐSTERMELŐK</w:t>
      </w:r>
      <w:proofErr w:type="gramEnd"/>
      <w:r w:rsidR="00FD0DD6" w:rsidRPr="003F0FC1">
        <w:t>)</w:t>
      </w:r>
      <w:r w:rsidRPr="003F0FC1">
        <w:t xml:space="preserve"> után figyelembe veendő ráfordításoknak minimum 10%-át a székhely településére kell allokálni. Ha nincs ilyen ráfordítás, akkor 500 ezer forintot kell figyelembe venni.</w:t>
      </w:r>
    </w:p>
    <w:p w:rsidR="002D4A3D" w:rsidRPr="003F0FC1" w:rsidRDefault="002D4A3D" w:rsidP="00925B66">
      <w:pPr>
        <w:pStyle w:val="NormlWeb"/>
        <w:jc w:val="both"/>
      </w:pPr>
      <w:r w:rsidRPr="003F0FC1">
        <w:t xml:space="preserve">A </w:t>
      </w:r>
      <w:proofErr w:type="spellStart"/>
      <w:r w:rsidRPr="003F0FC1">
        <w:t>településenként</w:t>
      </w:r>
      <w:proofErr w:type="spellEnd"/>
      <w:r w:rsidRPr="003F0FC1">
        <w:t xml:space="preserve"> kiszámolt személyi jellegű ráfordításokat össze kell számítani és egy %-os arányt meghatározni az adott településre. Az arányszámot 6 tizedesjegyig kell számolni.</w:t>
      </w:r>
    </w:p>
    <w:p w:rsidR="002D4A3D" w:rsidRPr="003F0FC1" w:rsidRDefault="002D4A3D" w:rsidP="00925B66">
      <w:pPr>
        <w:pStyle w:val="Cmsor2"/>
        <w:jc w:val="both"/>
      </w:pPr>
      <w:r w:rsidRPr="003F0FC1">
        <w:t>Eszközérték-arányos módszer</w:t>
      </w:r>
    </w:p>
    <w:p w:rsidR="002D4A3D" w:rsidRPr="003F0FC1" w:rsidRDefault="002D4A3D" w:rsidP="00925B66">
      <w:pPr>
        <w:pStyle w:val="NormlWeb"/>
        <w:jc w:val="both"/>
      </w:pPr>
      <w:r w:rsidRPr="003F0FC1">
        <w:t>Eszközérték alatt a vállalkozás tevékenységéhez használt tárgyi eszközök értékeit értjük. Az eszközök nemcsak saját tulajdonúak lehetnek, hanem ide kell számolni a bérelt/lízingelt eszközöket is.</w:t>
      </w:r>
    </w:p>
    <w:p w:rsidR="002D4A3D" w:rsidRPr="003F0FC1" w:rsidRDefault="002D4A3D" w:rsidP="00925B66">
      <w:pPr>
        <w:pStyle w:val="NormlWeb"/>
        <w:jc w:val="both"/>
      </w:pPr>
      <w:r w:rsidRPr="003F0FC1">
        <w:t>A számításba veendő tárgyi eszközök:</w:t>
      </w:r>
    </w:p>
    <w:p w:rsidR="002D4A3D" w:rsidRPr="003F0FC1" w:rsidRDefault="002D4A3D" w:rsidP="00925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F0FC1">
        <w:t>az adott évben elszámolt értékcsökkenési leírás</w:t>
      </w:r>
    </w:p>
    <w:p w:rsidR="002D4A3D" w:rsidRPr="003F0FC1" w:rsidRDefault="002D4A3D" w:rsidP="00925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F0FC1">
        <w:t>a költségként elszámolható bérleti díj és lízingdíj</w:t>
      </w:r>
    </w:p>
    <w:p w:rsidR="002D4A3D" w:rsidRPr="003F0FC1" w:rsidRDefault="002D4A3D" w:rsidP="00925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F0FC1">
        <w:t xml:space="preserve">termőföld: </w:t>
      </w:r>
      <w:proofErr w:type="spellStart"/>
      <w:r w:rsidRPr="003F0FC1">
        <w:t>aranykoronánként</w:t>
      </w:r>
      <w:proofErr w:type="spellEnd"/>
      <w:r w:rsidRPr="003F0FC1">
        <w:t xml:space="preserve"> 500 Ft</w:t>
      </w:r>
    </w:p>
    <w:p w:rsidR="002D4A3D" w:rsidRPr="003F0FC1" w:rsidRDefault="002D4A3D" w:rsidP="00925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F0FC1">
        <w:t>telek: a beszerzési érték 2%-a</w:t>
      </w:r>
    </w:p>
    <w:p w:rsidR="002D4A3D" w:rsidRPr="003F0FC1" w:rsidRDefault="002D4A3D" w:rsidP="00925B66">
      <w:pPr>
        <w:pStyle w:val="NormlWeb"/>
        <w:jc w:val="both"/>
      </w:pPr>
      <w:r w:rsidRPr="003F0FC1">
        <w:t>A módszer az egyedi települések adatait hasonlítja az összesített eszközértékhez, így számol megosztási arányt az iparűzési adó alapjához.</w:t>
      </w:r>
    </w:p>
    <w:p w:rsidR="002D4A3D" w:rsidRPr="003F0FC1" w:rsidRDefault="002D4A3D" w:rsidP="00925B66">
      <w:pPr>
        <w:pStyle w:val="Cmsor2"/>
        <w:jc w:val="both"/>
      </w:pPr>
      <w:r w:rsidRPr="003F0FC1">
        <w:t>A kombinált módszer</w:t>
      </w:r>
    </w:p>
    <w:p w:rsidR="002D4A3D" w:rsidRPr="003F0FC1" w:rsidRDefault="002D4A3D" w:rsidP="00925B66">
      <w:pPr>
        <w:pStyle w:val="NormlWeb"/>
        <w:jc w:val="both"/>
      </w:pPr>
      <w:r w:rsidRPr="003F0FC1">
        <w:t>Az összes személyi jellegű ráfordítás és az összes eszközérték összeadása után meghatározzuk, hogy ebből milyen arányt képvisel az összes személyi jellegű ráfordítás. Ezen arány alapján megosztjuk az adóalapot személyi ráfordítás arányosan, a fennmaradó adóalapot pedig eszközérték-arányosan.</w:t>
      </w:r>
    </w:p>
    <w:p w:rsidR="002D4A3D" w:rsidRDefault="002D4A3D" w:rsidP="00925B66">
      <w:pPr>
        <w:jc w:val="both"/>
      </w:pPr>
      <w:r w:rsidRPr="003F0FC1">
        <w:t xml:space="preserve">A kombinált módszernél is fennáll az a szabály, hogy az ügyvezető(k) </w:t>
      </w:r>
      <w:proofErr w:type="gramStart"/>
      <w:r w:rsidR="00FD0DD6" w:rsidRPr="003F0FC1">
        <w:t>( őstermelők</w:t>
      </w:r>
      <w:proofErr w:type="gramEnd"/>
      <w:r w:rsidR="00FD0DD6" w:rsidRPr="003F0FC1">
        <w:t>)</w:t>
      </w:r>
      <w:r w:rsidRPr="003F0FC1">
        <w:t>után figyelembe vett személyi jellegű ráfordítás legalább 10%-át ahhoz a településhez kell tenni, amely az ügyvezető után figyelembe veendő. Ha nincs ilyen ráfordítás a cégnél, akkor 500 ezer forintot kell minimum ide sorolni.</w:t>
      </w:r>
      <w:bookmarkStart w:id="0" w:name="_GoBack"/>
      <w:bookmarkEnd w:id="0"/>
    </w:p>
    <w:p w:rsidR="002D4A3D" w:rsidRDefault="002D4A3D" w:rsidP="00925B66">
      <w:pPr>
        <w:jc w:val="both"/>
      </w:pPr>
    </w:p>
    <w:p w:rsidR="00C43D03" w:rsidRDefault="00C43D03" w:rsidP="00925B66">
      <w:pPr>
        <w:jc w:val="both"/>
      </w:pPr>
    </w:p>
    <w:sectPr w:rsidR="00C4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69BA"/>
    <w:multiLevelType w:val="multilevel"/>
    <w:tmpl w:val="8D1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6"/>
    <w:rsid w:val="000C17E3"/>
    <w:rsid w:val="002D4A3D"/>
    <w:rsid w:val="003F0FC1"/>
    <w:rsid w:val="004068E5"/>
    <w:rsid w:val="0063097F"/>
    <w:rsid w:val="00663E26"/>
    <w:rsid w:val="006B03B3"/>
    <w:rsid w:val="007570F4"/>
    <w:rsid w:val="008F61C7"/>
    <w:rsid w:val="00925B66"/>
    <w:rsid w:val="00B11062"/>
    <w:rsid w:val="00BD0483"/>
    <w:rsid w:val="00C43D03"/>
    <w:rsid w:val="00D73F66"/>
    <w:rsid w:val="00E0198A"/>
    <w:rsid w:val="00E84D19"/>
    <w:rsid w:val="00F808C1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4141-B5CD-4F5E-A14A-66AF9F8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D4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2D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Trinkely Erika</dc:creator>
  <cp:keywords/>
  <dc:description/>
  <cp:lastModifiedBy>ASUS</cp:lastModifiedBy>
  <cp:revision>3</cp:revision>
  <dcterms:created xsi:type="dcterms:W3CDTF">2019-08-02T08:25:00Z</dcterms:created>
  <dcterms:modified xsi:type="dcterms:W3CDTF">2019-08-02T08:32:00Z</dcterms:modified>
</cp:coreProperties>
</file>